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B48" w14:textId="6746566F" w:rsidR="0089002B" w:rsidRDefault="0089002B" w:rsidP="00F279BF"/>
    <w:p w14:paraId="215A7FF1" w14:textId="07649098" w:rsidR="00586D63" w:rsidRDefault="00D13B33" w:rsidP="00586D63">
      <w:pPr>
        <w:sectPr w:rsidR="00586D63" w:rsidSect="000978AD">
          <w:footerReference w:type="default" r:id="rId7"/>
          <w:pgSz w:w="11906" w:h="16838"/>
          <w:pgMar w:top="1440" w:right="1440" w:bottom="1440" w:left="1440" w:header="708" w:footer="55" w:gutter="0"/>
          <w:cols w:space="708"/>
          <w:titlePg/>
          <w:docGrid w:linePitch="360"/>
        </w:sectPr>
      </w:pPr>
      <w:r w:rsidRPr="000978AD">
        <w:rPr>
          <w:noProof/>
        </w:rPr>
        <w:drawing>
          <wp:anchor distT="0" distB="0" distL="114300" distR="114300" simplePos="0" relativeHeight="251558912" behindDoc="0" locked="0" layoutInCell="1" allowOverlap="1" wp14:anchorId="7E04C6AA" wp14:editId="593809BD">
            <wp:simplePos x="0" y="0"/>
            <wp:positionH relativeFrom="page">
              <wp:posOffset>487680</wp:posOffset>
            </wp:positionH>
            <wp:positionV relativeFrom="page">
              <wp:posOffset>1889760</wp:posOffset>
            </wp:positionV>
            <wp:extent cx="3299918" cy="93726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18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D7">
        <w:rPr>
          <w:noProof/>
        </w:rPr>
        <w:drawing>
          <wp:anchor distT="0" distB="0" distL="114300" distR="114300" simplePos="0" relativeHeight="251770880" behindDoc="0" locked="0" layoutInCell="1" allowOverlap="1" wp14:anchorId="3E2AE18F" wp14:editId="58CA96D7">
            <wp:simplePos x="0" y="0"/>
            <wp:positionH relativeFrom="margin">
              <wp:align>right</wp:align>
            </wp:positionH>
            <wp:positionV relativeFrom="paragraph">
              <wp:posOffset>6705600</wp:posOffset>
            </wp:positionV>
            <wp:extent cx="5731510" cy="2686050"/>
            <wp:effectExtent l="0" t="0" r="2540" b="0"/>
            <wp:wrapNone/>
            <wp:docPr id="6" name="Picture 6" descr="A picture containing text, sky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ky, road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4B5C2" wp14:editId="50CFD0BC">
                <wp:simplePos x="0" y="0"/>
                <wp:positionH relativeFrom="margin">
                  <wp:posOffset>-951230</wp:posOffset>
                </wp:positionH>
                <wp:positionV relativeFrom="paragraph">
                  <wp:posOffset>3771265</wp:posOffset>
                </wp:positionV>
                <wp:extent cx="7586345" cy="7689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E1DF7" w14:textId="77777777" w:rsidR="00751C49" w:rsidRPr="0018481B" w:rsidRDefault="00751C49" w:rsidP="00751C4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International Freight Forwarding Specialist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4B5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74.9pt;margin-top:296.95pt;width:597.35pt;height:6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o+gQEAAOkCAAAOAAAAZHJzL2Uyb0RvYy54bWysUstu2zAQvBfoPxC813LS+BHBctAmcC9F&#10;G8DNB9AUaQkQucwubcl/3yWt2EF7K3qhyH3Mzs5o9TC4ThwNUgu+kjeTqRTGa6hbv6/ky6/Np6UU&#10;FJWvVQfeVPJkSD6sP35Y9aE0t9BAVxsUDOKp7EMlmxhDWRSkG+MUTSAYz0kL6FTkJ+6LGlXP6K4r&#10;bqfTedED1gFBGyKOPp2Tcp3xrTU6/rSWTBRdJZlbzCfmc5fOYr1S5R5VaFo90lD/wMKp1vPQC9ST&#10;ikocsP0LyrUagcDGiQZXgLWtNnkH3uZm+sc220YFk3dhcShcZKL/B6t/HLfhGUUcvsLABiZB+kAl&#10;cTDtM1h06ctMBedZwtNFNjNEoTm4mC3nn+9mUmjOLebL++UswRTX7oAUvxlwIl0qiWxLVksdv1M8&#10;l76VpGEeNm3XpfiVSrrFYTeM/HZQn5h2z85Vkl4PCo0UGLtHyEYnFApfDpGR8oDUfu4ZUVnPTHH0&#10;Phn2/p2rrn/o+jcAAAD//wMAUEsDBBQABgAIAAAAIQDHcKcl4AAAAA0BAAAPAAAAZHJzL2Rvd25y&#10;ZXYueG1sTI/NTsMwEITvSLyDtUjcWjuQAAlxqoofiQMXSri78ZJExOso3jbp2+Oe4LajHc18U24W&#10;N4gjTqH3pCFZKxBIjbc9tRrqz9fVA4jAhqwZPKGGEwbYVJcXpSmsn+kDjztuRQyhUBgNHfNYSBma&#10;Dp0Jaz8ixd+3n5zhKKdW2snMMdwN8kapO+lMT7GhMyM+ddj87A5OA7PdJqf6xYW3r+X9ee5Uk5la&#10;6+urZfsIgnHhPzOc8SM6VJFp7w9kgxg0rJI0j+ysIctvcxBni0rTeO013CeZAlmV8v+K6hcAAP//&#10;AwBQSwECLQAUAAYACAAAACEAtoM4kv4AAADhAQAAEwAAAAAAAAAAAAAAAAAAAAAAW0NvbnRlbnRf&#10;VHlwZXNdLnhtbFBLAQItABQABgAIAAAAIQA4/SH/1gAAAJQBAAALAAAAAAAAAAAAAAAAAC8BAABf&#10;cmVscy8ucmVsc1BLAQItABQABgAIAAAAIQBDx1o+gQEAAOkCAAAOAAAAAAAAAAAAAAAAAC4CAABk&#10;cnMvZTJvRG9jLnhtbFBLAQItABQABgAIAAAAIQDHcKcl4AAAAA0BAAAPAAAAAAAAAAAAAAAAANsD&#10;AABkcnMvZG93bnJldi54bWxQSwUGAAAAAAQABADzAAAA6AQAAAAA&#10;" filled="f" stroked="f">
                <v:textbox style="mso-fit-shape-to-text:t">
                  <w:txbxContent>
                    <w:p w14:paraId="6A5E1DF7" w14:textId="77777777" w:rsidR="00751C49" w:rsidRPr="0018481B" w:rsidRDefault="00751C49" w:rsidP="00751C4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International Freight Forwarding 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036FB8" wp14:editId="380BC4C7">
                <wp:simplePos x="0" y="0"/>
                <wp:positionH relativeFrom="page">
                  <wp:posOffset>-35560</wp:posOffset>
                </wp:positionH>
                <wp:positionV relativeFrom="paragraph">
                  <wp:posOffset>5506720</wp:posOffset>
                </wp:positionV>
                <wp:extent cx="7586345" cy="97536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41178" w14:textId="16FF5627" w:rsidR="00751C49" w:rsidRPr="00EE4ED6" w:rsidRDefault="00B12DBE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Letter Of Credit</w:t>
                            </w:r>
                            <w:r w:rsidR="007C4288">
                              <w:rPr>
                                <w:color w:val="FFFFFF" w:themeColor="background1"/>
                              </w:rPr>
                              <w:t xml:space="preserve"> Questions</w:t>
                            </w:r>
                          </w:p>
                          <w:p w14:paraId="656F17DC" w14:textId="77777777" w:rsidR="00751C49" w:rsidRPr="00EE4ED6" w:rsidRDefault="00751C49" w:rsidP="00751C49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6FB8" id="TextBox 2" o:spid="_x0000_s1027" type="#_x0000_t202" style="position:absolute;margin-left:-2.8pt;margin-top:433.6pt;width:597.35pt;height:76.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rEgwEAAPACAAAOAAAAZHJzL2Uyb0RvYy54bWysUk1PGzEQvVfqf7B8bzZAE2CVDSpFcKna&#10;SsAPcLx21tLaY2ac7ObfM3bSBMEN9TK25+PNmzde3Iy+F1uD5CA08mwylcIEDa0L60Y+P91/u5KC&#10;kgqt6iGYRu4MyZvl1y+LIdbmHDroW4OCQQLVQ2xkl1Ksq4p0Z7yiCUQTOGgBvUr8xHXVohoY3ffV&#10;+XQ6rwbANiJoQ8Teu31QLgu+tUanP9aSSaJvJHNLxWKxq2yr5ULVa1Sxc/pAQ32ChVcucNMj1J1K&#10;SmzQfYDyTiMQ2DTR4Cuw1mlTZuBpzqbvpnnsVDRlFhaH4lEm+n+w+vf2Mf5FkcZbGHmBWZAhUk3s&#10;zPOMFn0+mangOEu4O8pmxiQ0Oy9nV/OL7zMpNMeuL2cX86JrdaqOSOnBgBf50kjktRS11PYXJe7I&#10;qf9ScrMA967vs/9EJd/SuBqFa9/QXEG7Y/YDL7CR9LJRaKTA1P+Esu892I9NAutKn4yyrzmAs6yl&#10;/eEL5L29fZes00ddvgIAAP//AwBQSwMEFAAGAAgAAAAhAI3Kqn3fAAAADAEAAA8AAABkcnMvZG93&#10;bnJldi54bWxMj8FOwzAMhu9IvENkJG5b0oqVrjSdEIgriMEmcfMar61onKrJ1vL2ZCe42fKn399f&#10;bmbbizONvnOsIVkqEMS1Mx03Gj4/XhY5CB+QDfaOScMPedhU11clFsZN/E7nbWhEDGFfoIY2hKGQ&#10;0tctWfRLNxDH29GNFkNcx0aaEacYbnuZKpVJix3HDy0O9NRS/b09WQ271+PX/k69Nc92NUxuVpLt&#10;Wmp9ezM/PoAINIc/GC76UR2q6HRwJzZe9BoWqyySGvLsPgVxAZJ8nYA4xEmlKgdZlfJ/ieoXAAD/&#10;/wMAUEsBAi0AFAAGAAgAAAAhALaDOJL+AAAA4QEAABMAAAAAAAAAAAAAAAAAAAAAAFtDb250ZW50&#10;X1R5cGVzXS54bWxQSwECLQAUAAYACAAAACEAOP0h/9YAAACUAQAACwAAAAAAAAAAAAAAAAAvAQAA&#10;X3JlbHMvLnJlbHNQSwECLQAUAAYACAAAACEALDnqxIMBAADwAgAADgAAAAAAAAAAAAAAAAAuAgAA&#10;ZHJzL2Uyb0RvYy54bWxQSwECLQAUAAYACAAAACEAjcqqfd8AAAAMAQAADwAAAAAAAAAAAAAAAADd&#10;AwAAZHJzL2Rvd25yZXYueG1sUEsFBgAAAAAEAAQA8wAAAOkEAAAAAA==&#10;" filled="f" stroked="f">
                <v:textbox>
                  <w:txbxContent>
                    <w:p w14:paraId="62941178" w14:textId="16FF5627" w:rsidR="00751C49" w:rsidRPr="00EE4ED6" w:rsidRDefault="00B12DBE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Letter Of Credit</w:t>
                      </w:r>
                      <w:r w:rsidR="007C4288">
                        <w:rPr>
                          <w:color w:val="FFFFFF" w:themeColor="background1"/>
                        </w:rPr>
                        <w:t xml:space="preserve"> Questions</w:t>
                      </w:r>
                    </w:p>
                    <w:p w14:paraId="656F17DC" w14:textId="77777777" w:rsidR="00751C49" w:rsidRPr="00EE4ED6" w:rsidRDefault="00751C49" w:rsidP="00751C49">
                      <w:pPr>
                        <w:jc w:val="center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AD3313" wp14:editId="6F8D4ABF">
                <wp:simplePos x="0" y="0"/>
                <wp:positionH relativeFrom="column">
                  <wp:posOffset>-2438401</wp:posOffset>
                </wp:positionH>
                <wp:positionV relativeFrom="page">
                  <wp:posOffset>1543050</wp:posOffset>
                </wp:positionV>
                <wp:extent cx="7477125" cy="171450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71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2E4F3" id="Rectangle: Rounded Corners 7" o:spid="_x0000_s1026" style="position:absolute;margin-left:-192pt;margin-top:121.5pt;width:588.75pt;height:13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28kwIAAJAFAAAOAAAAZHJzL2Uyb0RvYy54bWysVMFu2zAMvQ/YPwi6r46DZNmCOkXQIsOA&#10;oi3aDj0rshRrkERNUuJkXz9Kdpx0K3YYdrFFkXwkn0heXu2NJjvhgwJb0fJiRImwHGplNxX99rz6&#10;8ImSEJmtmQYrKnoQgV4t3r+7bN1cjKEBXQtPEMSGeesq2sTo5kUReCMMCxfghEWlBG9YRNFvitqz&#10;FtGNLsaj0ceiBV87D1yEgLc3nZIuMr6Ugsd7KYOIRFcUc4v56/N3nb7F4pLNN565RvE+DfYPWRim&#10;LAYdoG5YZGTr1R9QRnEPAWS84GAKkFJxkWvAasrRb9U8NcyJXAuSE9xAU/h/sPxu9+QePNLQujAP&#10;eExV7KU36Y/5kX0m6zCQJfaRcLycTWazcjylhKOunJWT6SjTWZzcnQ/xiwBD0qGiHra2fsQnyUyx&#10;3W2ImbKaWGawN1j9nRJpND7AjmmCeANib4zYR8zkGUCreqW0zkJqGXGtPUHniq43ZXpc9HhlpW2y&#10;tZC8OnW6KU7F51M8aJHstH0Ukqgayx3npHNfnoIwzoWNZadqWC262OeZDx45lwyYkCXGH7B7gNcF&#10;HLG7LHv75CpyWw/Oo78l1jkPHjky2Dg4G2XBvwWgsao+cmd/JKmjJrG0hvrw4ImHbqiC4yuF73zL&#10;QnxgHh8R5w03Q7zHj9TQVhT6EyUN+J9v3Sd7bG7UUtLiVFY0/NgyLyjRXy22/edyMkljnIXJdDZG&#10;wZ9r1ucauzXXgL1Q4g5yPB+TfdTHo/RgXnCBLFNUVDHLMXZFefRH4Tp22wJXEBfLZTbD0XUs3ton&#10;xxN4YjW15fP+hXnXN3vEObmD4wSzee7gjtGTbfK0sNxGkCom5YnXXsCxz43Tr6i0V87lbHVapItf&#10;AAAA//8DAFBLAwQUAAYACAAAACEAekSljeIAAAAMAQAADwAAAGRycy9kb3ducmV2LnhtbEyPzU7D&#10;MBCE70i8g7VIXFDrpOlPCHEqVAmJIy2IcnRiE0fY6yh20vD2LCe47e6MZr8p97OzbNJD6DwKSJcJ&#10;MI2NVx22At5enxY5sBAlKmk9agHfOsC+ur4qZaH8BY96OsWWUQiGQgowMfYF56Ex2smw9L1G0j79&#10;4GSkdWi5GuSFwp3lqyTZcic7pA9G9vpgdPN1Gp0Am8ZtIu8O7/lozip/mT5qOzwLcXszPz4Ai3qO&#10;f2b4xSd0qIip9iOqwKyARZavqUwUsFpnNJBld59tgNUCNildeFXy/yWqHwAAAP//AwBQSwECLQAU&#10;AAYACAAAACEAtoM4kv4AAADhAQAAEwAAAAAAAAAAAAAAAAAAAAAAW0NvbnRlbnRfVHlwZXNdLnht&#10;bFBLAQItABQABgAIAAAAIQA4/SH/1gAAAJQBAAALAAAAAAAAAAAAAAAAAC8BAABfcmVscy8ucmVs&#10;c1BLAQItABQABgAIAAAAIQCWQN28kwIAAJAFAAAOAAAAAAAAAAAAAAAAAC4CAABkcnMvZTJvRG9j&#10;LnhtbFBLAQItABQABgAIAAAAIQB6RKWN4gAAAAwBAAAPAAAAAAAAAAAAAAAAAO0EAABkcnMvZG93&#10;bnJldi54bWxQSwUGAAAAAAQABADzAAAA/AUAAAAA&#10;" fillcolor="white [3212]" stroked="f" strokeweight="1pt">
                <v:stroke joinstyle="miter"/>
                <w10:wrap anchory="page"/>
              </v:round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1" layoutInCell="1" allowOverlap="1" wp14:anchorId="1A798257" wp14:editId="1DA28461">
                <wp:simplePos x="0" y="0"/>
                <wp:positionH relativeFrom="page">
                  <wp:align>left</wp:align>
                </wp:positionH>
                <wp:positionV relativeFrom="page">
                  <wp:posOffset>2367915</wp:posOffset>
                </wp:positionV>
                <wp:extent cx="9144000" cy="878205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8782050"/>
                        </a:xfrm>
                        <a:prstGeom prst="rect">
                          <a:avLst/>
                        </a:prstGeom>
                        <a:solidFill>
                          <a:srgbClr val="0080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2C8" id="Rectangle 22" o:spid="_x0000_s1026" style="position:absolute;margin-left:0;margin-top:186.45pt;width:10in;height:691.5pt;z-index:25154764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9+5AEAACEEAAAOAAAAZHJzL2Uyb0RvYy54bWysU8GO0zAQvSPxD1buNGm1CyVquhJbLRcE&#10;K3b5ANcZN5YcjzU2Tfv3jJ00BRZxQFyc2DPvzbzn8ebu1FtxBAoGXVMsF1UhwClsjTs0xbfnhzfr&#10;QoQoXSstOmiKM4Tibvv61WbwNaywQ9sCCSZxoR58U3Qx+rosg+qgl2GBHhwHNVIvI2/pULYkB2bv&#10;bbmqqrflgNR6QgUh8OluDBbbzK81qPhF6wBR2Kbg3mJeKa/7tJbbjawPJH1n1NSG/IcuemkcF52p&#10;djJK8Z3MC6reKMKAOi4U9iVqbRRkDaxmWf2m5qmTHrIWNif42abw/2jV5+OTfyS2YfChDvybVJw0&#10;9enL/YlTNus8mwWnKBQfvl/e3FQVe6o4tn63XlW32c7yCvcU4kfAXqSfpiC+jWySPH4KkUty6iUl&#10;VQtoTftgrM0bOuzvLYmjTDdXravdh3RZDPklzbqU7DDBxnA6Ka9i8l88W0h51n0FLUzL7a9yJ3nO&#10;YK4jlQIXl2Ooky2M5W9Z50XbjMi9ZMLErLn+zD0RpBl+yT12OeUnKOQxncHV3xobwTMiV0YXZ3Bv&#10;HNKfCCyrmiqP+ReTRmuSS3tsz48kKNp7HF+LdKpDfiwqUganLJ7DrHx6M2nQf95n2uvL3v4AAAD/&#10;/wMAUEsDBBQABgAIAAAAIQCW4g0K4gAAAAoBAAAPAAAAZHJzL2Rvd25yZXYueG1sTI/NTsMwEITv&#10;SLyDtUjcqE1/KA1xKgLiUPWAaJEqbm68JKHxOsROG96e7Qluuzuj2W/S5eAaccQu1J403I4UCKTC&#10;25pKDe/bl5t7ECEasqbxhBp+MMAyu7xITWL9id7wuIml4BAKidFQxdgmUoaiQmfCyLdIrH36zpnI&#10;a1dK25kTh7tGjpW6k87UxB8q0+JThcVh0zsN+fdz+9Hnu9WXxFU32eaH191aaX19NTw+gIg4xD8z&#10;nPEZHTJm2vuebBCNBi4SNUzm4wWIszydKj7teZrPZguQWSr/V8h+AQAA//8DAFBLAQItABQABgAI&#10;AAAAIQC2gziS/gAAAOEBAAATAAAAAAAAAAAAAAAAAAAAAABbQ29udGVudF9UeXBlc10ueG1sUEsB&#10;Ai0AFAAGAAgAAAAhADj9If/WAAAAlAEAAAsAAAAAAAAAAAAAAAAALwEAAF9yZWxzLy5yZWxzUEsB&#10;Ai0AFAAGAAgAAAAhAO1Yb37kAQAAIQQAAA4AAAAAAAAAAAAAAAAALgIAAGRycy9lMm9Eb2MueG1s&#10;UEsBAi0AFAAGAAgAAAAhAJbiDQriAAAACgEAAA8AAAAAAAAAAAAAAAAAPgQAAGRycy9kb3ducmV2&#10;LnhtbFBLBQYAAAAABAAEAPMAAABNBQAAAAA=&#10;" fillcolor="#0080db" stroked="f" strokeweight="1pt">
                <w10:wrap anchorx="page" anchory="page"/>
                <w10:anchorlock/>
              </v: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1" layoutInCell="1" allowOverlap="1" wp14:anchorId="0C9F95DF" wp14:editId="1723AF5C">
                <wp:simplePos x="0" y="0"/>
                <wp:positionH relativeFrom="column">
                  <wp:posOffset>-967105</wp:posOffset>
                </wp:positionH>
                <wp:positionV relativeFrom="page">
                  <wp:posOffset>9525</wp:posOffset>
                </wp:positionV>
                <wp:extent cx="7602855" cy="2352675"/>
                <wp:effectExtent l="0" t="0" r="0" b="952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2352675"/>
                        </a:xfrm>
                        <a:prstGeom prst="rect">
                          <a:avLst/>
                        </a:prstGeom>
                        <a:solidFill>
                          <a:srgbClr val="001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34A9" id="Rectangle 9" o:spid="_x0000_s1026" style="position:absolute;margin-left:-76.15pt;margin-top:.75pt;width:598.65pt;height:185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M5gEAACEEAAAOAAAAZHJzL2Uyb0RvYy54bWysU02P2yAQvVfqf0DcGzteJbuK4uwhq/RS&#10;tatu+wMIHmIkDGig+fj3HcBxum3Vw6o+YD7evJn3GNaP58GwI2DQzrZ8Pqs5Aytdp+2h5d+/7T48&#10;cBaisJ0wzkLLLxD44+b9u/XJr6BxvTMdICMSG1Yn3/I+Rr+qqiB7GESYOQ+WDpXDQURa4qHqUJyI&#10;fTBVU9fL6uSw8+gkhEC7T+WQbzK/UiDjF6UCRGZaTrXFPGIe92msNmuxOqDwvZZjGeINVQxCW0o6&#10;UT2JKNgP1H9QDVqiC07FmXRD5ZTSErIGUjOvf1Pz0gsPWQuZE/xkU/h/tPLz8cU/I9lw8mEVaJpU&#10;nBUO6U/1sXM26zKZBefIJG3eL+vmYbHgTNJZc7dolveLZGd1C/cY4kdwA0uTliPdRjZJHD+FWKBX&#10;SMoWnNHdThuTF3jYbw2yo0g3V893d9uR/RXM2AS2LoUVxrRT3cTkWbwYSDhjv4JiuqPym1xJ7jOY&#10;8ggpwcZ5OepFByX9oqbvmj11ZorISjNhYlaUf+IeCa7IQnLlLlWO+BQKuU2n4PpfhZXgKSJndjZO&#10;wYO2Dv9GYEjVmLngryYVa5JLe9ddnpFhNFtXXouwsnf0WGTEHJxQ1IdZ+fhmUqP/us60t5e9+QkA&#10;AP//AwBQSwMEFAAGAAgAAAAhAHyGWBDhAAAACwEAAA8AAABkcnMvZG93bnJldi54bWxMj8FOwzAQ&#10;RO9I/IO1SFxQazdtCoQ4FULigNQe2iC4uvHiWMR2FLtt+PtuT+W4mqfZN+VqdB074hBt8BJmUwEM&#10;fRO09UbCZ/0+eQIWk/JadcGjhD+MsKpub0pV6HDyWzzukmFU4mOhJLQp9QXnsWnRqTgNPXrKfsLg&#10;VKJzMFwP6kTlruOZEEvulPX0oVU9vrXY/O4OTsLaJlsbu3nYPi835ut7wdNHzaW8vxtfX4AlHNMV&#10;hos+qUNFTvtw8DqyTsJklmdzYinJgV0Aschp3V7C/DETwKuS/99QnQEAAP//AwBQSwECLQAUAAYA&#10;CAAAACEAtoM4kv4AAADhAQAAEwAAAAAAAAAAAAAAAAAAAAAAW0NvbnRlbnRfVHlwZXNdLnhtbFBL&#10;AQItABQABgAIAAAAIQA4/SH/1gAAAJQBAAALAAAAAAAAAAAAAAAAAC8BAABfcmVscy8ucmVsc1BL&#10;AQItABQABgAIAAAAIQDyIFLM5gEAACEEAAAOAAAAAAAAAAAAAAAAAC4CAABkcnMvZTJvRG9jLnht&#10;bFBLAQItABQABgAIAAAAIQB8hlgQ4QAAAAsBAAAPAAAAAAAAAAAAAAAAAEAEAABkcnMvZG93bnJl&#10;di54bWxQSwUGAAAAAAQABADzAAAATgUAAAAA&#10;" fillcolor="#001f3c" stroked="f" strokeweight="1pt">
                <w10:wrap anchory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001F3C"/>
          <w:left w:val="single" w:sz="4" w:space="0" w:color="001F3C"/>
          <w:bottom w:val="single" w:sz="4" w:space="0" w:color="001F3C"/>
          <w:right w:val="single" w:sz="4" w:space="0" w:color="001F3C"/>
          <w:insideH w:val="single" w:sz="4" w:space="0" w:color="001F3C"/>
          <w:insideV w:val="single" w:sz="4" w:space="0" w:color="001F3C"/>
        </w:tblBorders>
        <w:tblLook w:val="04A0" w:firstRow="1" w:lastRow="0" w:firstColumn="1" w:lastColumn="0" w:noHBand="0" w:noVBand="1"/>
      </w:tblPr>
      <w:tblGrid>
        <w:gridCol w:w="10456"/>
      </w:tblGrid>
      <w:tr w:rsidR="00496889" w:rsidRPr="00285580" w14:paraId="20661A59" w14:textId="77777777" w:rsidTr="00A678CF">
        <w:trPr>
          <w:trHeight w:val="1740"/>
        </w:trPr>
        <w:tc>
          <w:tcPr>
            <w:tcW w:w="10456" w:type="dxa"/>
          </w:tcPr>
          <w:p w14:paraId="2A0DF109" w14:textId="33BC9009" w:rsidR="00761488" w:rsidRPr="00761488" w:rsidRDefault="00AF09CD" w:rsidP="00761488">
            <w:pPr>
              <w:pStyle w:val="Heading2"/>
              <w:outlineLvl w:val="1"/>
            </w:pPr>
            <w:r w:rsidRPr="00285580">
              <w:lastRenderedPageBreak/>
              <w:t xml:space="preserve">Please </w:t>
            </w:r>
            <w:r w:rsidR="001625A0">
              <w:t>use th</w:t>
            </w:r>
            <w:r w:rsidR="000121F6">
              <w:t>e</w:t>
            </w:r>
            <w:r w:rsidR="00761488">
              <w:t xml:space="preserve"> w</w:t>
            </w:r>
            <w:r w:rsidR="00761488" w:rsidRPr="00761488">
              <w:t xml:space="preserve">ebsite </w:t>
            </w:r>
            <w:r w:rsidR="000121F6">
              <w:t xml:space="preserve">and YouTube video below to </w:t>
            </w:r>
            <w:r w:rsidR="00761488" w:rsidRPr="00761488">
              <w:t xml:space="preserve">research </w:t>
            </w:r>
            <w:r w:rsidR="000121F6">
              <w:t>your answers.</w:t>
            </w:r>
          </w:p>
          <w:p w14:paraId="3ABDA53C" w14:textId="73E4C281" w:rsidR="00EA71DF" w:rsidRPr="00285580" w:rsidRDefault="00EA71DF" w:rsidP="00F279BF">
            <w:pPr>
              <w:pStyle w:val="Heading2"/>
              <w:outlineLvl w:val="1"/>
            </w:pPr>
          </w:p>
          <w:p w14:paraId="5D447318" w14:textId="098085D4" w:rsidR="000121F6" w:rsidRDefault="000121F6" w:rsidP="00F279BF">
            <w:r w:rsidRPr="000121F6">
              <w:t>What is a letter of credit, how it works and who needs it</w:t>
            </w:r>
            <w:r w:rsidR="00D32DBD" w:rsidRPr="00285580">
              <w:t>:</w:t>
            </w:r>
            <w:r w:rsidR="008D55EC">
              <w:t xml:space="preserve"> </w:t>
            </w:r>
            <w:hyperlink r:id="rId10" w:history="1">
              <w:r w:rsidRPr="00FF734F">
                <w:rPr>
                  <w:rStyle w:val="Hyperlink"/>
                </w:rPr>
                <w:t>https://www.shippingandfreightresource.com/letter-of-credit/</w:t>
              </w:r>
            </w:hyperlink>
          </w:p>
          <w:p w14:paraId="215553C4" w14:textId="77777777" w:rsidR="000121F6" w:rsidRDefault="000121F6" w:rsidP="00F279BF"/>
          <w:p w14:paraId="13A8D49A" w14:textId="52135CCD" w:rsidR="000121F6" w:rsidRDefault="000121F6" w:rsidP="00F279BF">
            <w:r>
              <w:t xml:space="preserve">Letter Of Credit YouTube video: </w:t>
            </w:r>
            <w:hyperlink r:id="rId11" w:history="1">
              <w:r w:rsidRPr="00FF734F">
                <w:rPr>
                  <w:rStyle w:val="Hyperlink"/>
                </w:rPr>
                <w:t>https://www.youtube.com/watch?v=cJa1U4FmYIM&amp;ab_channel=InternationalTradeAdministration</w:t>
              </w:r>
            </w:hyperlink>
          </w:p>
          <w:p w14:paraId="0A941984" w14:textId="388E7219" w:rsidR="006E50E5" w:rsidRPr="00285580" w:rsidRDefault="006E50E5" w:rsidP="00F279BF"/>
          <w:p w14:paraId="6E4D23DF" w14:textId="287AAA95" w:rsidR="00285580" w:rsidRPr="00285580" w:rsidRDefault="00285580" w:rsidP="00F279BF"/>
        </w:tc>
      </w:tr>
    </w:tbl>
    <w:p w14:paraId="72D92C79" w14:textId="4A5C3AB6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4C13" w:rsidRPr="00285580" w14:paraId="1B6EC3C9" w14:textId="77777777" w:rsidTr="005C4C13">
        <w:tc>
          <w:tcPr>
            <w:tcW w:w="10456" w:type="dxa"/>
          </w:tcPr>
          <w:p w14:paraId="6526A9F9" w14:textId="6AC8CF96" w:rsidR="005C4C13" w:rsidRDefault="001537A6" w:rsidP="00F279BF">
            <w:pPr>
              <w:pStyle w:val="Heading2"/>
              <w:outlineLvl w:val="1"/>
            </w:pPr>
            <w:r>
              <w:t xml:space="preserve">Q1. </w:t>
            </w:r>
            <w:r w:rsidR="000121F6">
              <w:t>What is a Letter of Credit?</w:t>
            </w:r>
          </w:p>
          <w:p w14:paraId="7DF11E20" w14:textId="261DB6B3" w:rsidR="000121F6" w:rsidRDefault="000121F6" w:rsidP="000121F6"/>
          <w:p w14:paraId="5CF6BB48" w14:textId="007B9339" w:rsidR="000121F6" w:rsidRDefault="000121F6" w:rsidP="000121F6"/>
          <w:p w14:paraId="1FCBB1EC" w14:textId="77777777" w:rsidR="000121F6" w:rsidRPr="000121F6" w:rsidRDefault="000121F6" w:rsidP="000121F6"/>
          <w:p w14:paraId="134FEF10" w14:textId="7C92E8C3" w:rsidR="00886A2C" w:rsidRDefault="00886A2C" w:rsidP="00886A2C"/>
          <w:p w14:paraId="4A9FABAC" w14:textId="77777777" w:rsidR="005C4C13" w:rsidRPr="00285580" w:rsidRDefault="005C4C13" w:rsidP="00F279BF"/>
          <w:p w14:paraId="42BCB678" w14:textId="7708459A" w:rsidR="005C4C13" w:rsidRDefault="005C4C13" w:rsidP="00F279BF"/>
          <w:p w14:paraId="13632141" w14:textId="5CFF7B46" w:rsidR="000C4FD1" w:rsidRDefault="000C4FD1" w:rsidP="00F279BF"/>
          <w:p w14:paraId="50292344" w14:textId="77777777" w:rsidR="000C4FD1" w:rsidRDefault="000C4FD1" w:rsidP="00F279BF"/>
          <w:p w14:paraId="71AFC994" w14:textId="2B41A3DF" w:rsidR="00003E6A" w:rsidRDefault="00003E6A" w:rsidP="00F279BF"/>
          <w:p w14:paraId="10385B1C" w14:textId="77777777" w:rsidR="00003E6A" w:rsidRPr="00285580" w:rsidRDefault="00003E6A" w:rsidP="00F279BF"/>
          <w:p w14:paraId="244C3A8C" w14:textId="6A89C7A3" w:rsidR="005C4C13" w:rsidRPr="00285580" w:rsidRDefault="005C4C13" w:rsidP="00F279BF"/>
        </w:tc>
      </w:tr>
    </w:tbl>
    <w:p w14:paraId="00AB655C" w14:textId="77777777" w:rsidR="005C4C13" w:rsidRPr="00285580" w:rsidRDefault="005C4C13" w:rsidP="00F279BF"/>
    <w:p w14:paraId="6B599209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318D" w:rsidRPr="00285580" w14:paraId="298E6CE0" w14:textId="77777777" w:rsidTr="00003E6A">
        <w:trPr>
          <w:trHeight w:val="2334"/>
        </w:trPr>
        <w:tc>
          <w:tcPr>
            <w:tcW w:w="10456" w:type="dxa"/>
          </w:tcPr>
          <w:p w14:paraId="1C50ABC0" w14:textId="40D5E32D" w:rsidR="000121F6" w:rsidRPr="000121F6" w:rsidRDefault="000121F6" w:rsidP="000121F6">
            <w:pPr>
              <w:rPr>
                <w:rStyle w:val="Heading2Char"/>
              </w:rPr>
            </w:pPr>
            <w:r w:rsidRPr="000121F6">
              <w:rPr>
                <w:rStyle w:val="Heading2Char"/>
              </w:rPr>
              <w:t>Q2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What is the letter of Credit used for?</w:t>
            </w:r>
          </w:p>
          <w:p w14:paraId="5DD9B84B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04800365" w14:textId="6445FB56" w:rsidR="000121F6" w:rsidRDefault="000121F6" w:rsidP="000121F6">
            <w:pPr>
              <w:rPr>
                <w:rStyle w:val="Heading2Char"/>
              </w:rPr>
            </w:pPr>
          </w:p>
          <w:p w14:paraId="6BC7F8D1" w14:textId="71A15D50" w:rsidR="000121F6" w:rsidRDefault="000121F6" w:rsidP="000121F6">
            <w:pPr>
              <w:rPr>
                <w:rStyle w:val="Heading2Char"/>
              </w:rPr>
            </w:pPr>
          </w:p>
          <w:p w14:paraId="5685BBC6" w14:textId="6381828E" w:rsidR="000121F6" w:rsidRDefault="000121F6" w:rsidP="000121F6">
            <w:pPr>
              <w:rPr>
                <w:rStyle w:val="Heading2Char"/>
              </w:rPr>
            </w:pPr>
          </w:p>
          <w:p w14:paraId="7A7A6370" w14:textId="4445C86F" w:rsidR="000121F6" w:rsidRDefault="000121F6" w:rsidP="000121F6">
            <w:pPr>
              <w:rPr>
                <w:rStyle w:val="Heading2Char"/>
              </w:rPr>
            </w:pPr>
          </w:p>
          <w:p w14:paraId="442710D5" w14:textId="29BD924C" w:rsidR="000121F6" w:rsidRDefault="000121F6" w:rsidP="000121F6">
            <w:pPr>
              <w:rPr>
                <w:rStyle w:val="Heading2Char"/>
              </w:rPr>
            </w:pPr>
          </w:p>
          <w:p w14:paraId="68A23C0F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3E0EED9E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5DBE9B84" w14:textId="099B7B58" w:rsidR="000121F6" w:rsidRPr="000121F6" w:rsidRDefault="000121F6" w:rsidP="000121F6">
            <w:pPr>
              <w:rPr>
                <w:rStyle w:val="Heading2Char"/>
              </w:rPr>
            </w:pPr>
            <w:r w:rsidRPr="000121F6">
              <w:rPr>
                <w:rStyle w:val="Heading2Char"/>
              </w:rPr>
              <w:t>Q3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Who agrees the letter of credit?</w:t>
            </w:r>
          </w:p>
          <w:p w14:paraId="7460FDFA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47FC56A8" w14:textId="32E6EC1C" w:rsidR="000121F6" w:rsidRDefault="000121F6" w:rsidP="000121F6">
            <w:pPr>
              <w:rPr>
                <w:rStyle w:val="Heading2Char"/>
              </w:rPr>
            </w:pPr>
          </w:p>
          <w:p w14:paraId="5FFCADC9" w14:textId="7BA3DA06" w:rsidR="000121F6" w:rsidRDefault="000121F6" w:rsidP="000121F6">
            <w:pPr>
              <w:rPr>
                <w:rStyle w:val="Heading2Char"/>
              </w:rPr>
            </w:pPr>
          </w:p>
          <w:p w14:paraId="57F0087F" w14:textId="2E82D4C4" w:rsidR="000121F6" w:rsidRDefault="000121F6" w:rsidP="000121F6">
            <w:pPr>
              <w:rPr>
                <w:rStyle w:val="Heading2Char"/>
              </w:rPr>
            </w:pPr>
          </w:p>
          <w:p w14:paraId="6C293ADE" w14:textId="04C4446C" w:rsidR="000121F6" w:rsidRDefault="000121F6" w:rsidP="000121F6">
            <w:pPr>
              <w:rPr>
                <w:rStyle w:val="Heading2Char"/>
              </w:rPr>
            </w:pPr>
          </w:p>
          <w:p w14:paraId="78819AC1" w14:textId="1F1ACECF" w:rsidR="000121F6" w:rsidRDefault="000121F6" w:rsidP="000121F6">
            <w:pPr>
              <w:rPr>
                <w:rStyle w:val="Heading2Char"/>
              </w:rPr>
            </w:pPr>
          </w:p>
          <w:p w14:paraId="627C95DE" w14:textId="608E481A" w:rsidR="000121F6" w:rsidRDefault="000121F6" w:rsidP="000121F6">
            <w:pPr>
              <w:rPr>
                <w:rStyle w:val="Heading2Char"/>
              </w:rPr>
            </w:pPr>
          </w:p>
          <w:p w14:paraId="4D710136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3695482B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0C7DDB4F" w14:textId="63ACE182" w:rsidR="00A152A5" w:rsidRPr="00A152A5" w:rsidRDefault="000121F6" w:rsidP="000121F6">
            <w:pPr>
              <w:rPr>
                <w:b/>
                <w:bCs/>
              </w:rPr>
            </w:pPr>
            <w:r w:rsidRPr="000121F6">
              <w:rPr>
                <w:rStyle w:val="Heading2Char"/>
              </w:rPr>
              <w:t>Q4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Who is the letter of credit kept by?</w:t>
            </w:r>
          </w:p>
          <w:p w14:paraId="0DE6A659" w14:textId="648862D2" w:rsidR="00BB6EFA" w:rsidRPr="00285580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43FEDC" w14:textId="45D0504A" w:rsidR="00BB6EFA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3A4FB07" w14:textId="1D6ECC92" w:rsidR="00F279BF" w:rsidRDefault="00F279BF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EAABA42" w14:textId="36B838D0" w:rsidR="002C3DB0" w:rsidRDefault="002C3DB0" w:rsidP="00D336E9">
            <w:pPr>
              <w:pStyle w:val="NoSpacing"/>
              <w:rPr>
                <w:rFonts w:asciiTheme="majorHAnsi" w:hAnsiTheme="majorHAnsi"/>
              </w:rPr>
            </w:pPr>
          </w:p>
          <w:p w14:paraId="06E0E470" w14:textId="5CC30F94" w:rsidR="002C3DB0" w:rsidRDefault="002C3DB0" w:rsidP="00F279BF">
            <w:pPr>
              <w:rPr>
                <w:b/>
                <w:bCs/>
              </w:rPr>
            </w:pPr>
          </w:p>
          <w:p w14:paraId="423992CF" w14:textId="35C1D436" w:rsidR="00857CB2" w:rsidRDefault="00857CB2" w:rsidP="00F279BF">
            <w:pPr>
              <w:rPr>
                <w:b/>
                <w:bCs/>
              </w:rPr>
            </w:pPr>
          </w:p>
          <w:p w14:paraId="67F6DA41" w14:textId="77777777" w:rsidR="00857CB2" w:rsidRPr="00A152A5" w:rsidRDefault="00857CB2" w:rsidP="00F279BF">
            <w:pPr>
              <w:rPr>
                <w:b/>
                <w:bCs/>
              </w:rPr>
            </w:pPr>
          </w:p>
          <w:p w14:paraId="5BB77EF5" w14:textId="3A27E11B" w:rsidR="00003E6A" w:rsidRPr="00285580" w:rsidRDefault="00003E6A" w:rsidP="00F279BF"/>
        </w:tc>
      </w:tr>
    </w:tbl>
    <w:p w14:paraId="64FCF4EB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6EFA" w:rsidRPr="00285580" w14:paraId="719D1C6C" w14:textId="77777777" w:rsidTr="00BB6EFA">
        <w:tc>
          <w:tcPr>
            <w:tcW w:w="10456" w:type="dxa"/>
          </w:tcPr>
          <w:p w14:paraId="197F16B9" w14:textId="09E65E14" w:rsidR="000121F6" w:rsidRDefault="000121F6" w:rsidP="000121F6">
            <w:r w:rsidRPr="000121F6">
              <w:rPr>
                <w:rStyle w:val="Heading2Char"/>
              </w:rPr>
              <w:t>Q5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Who issues the letter of credit?</w:t>
            </w:r>
            <w:r>
              <w:t xml:space="preserve"> </w:t>
            </w:r>
          </w:p>
          <w:p w14:paraId="3A0A1713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310399B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2E786034" w14:textId="32FE316C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5CBAC24A" w14:textId="03BC8AB8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32275A7" w14:textId="0C088C72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3F009FCC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B67027E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1F8A775D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015FF314" w14:textId="413DEF4C" w:rsidR="000121F6" w:rsidRPr="000121F6" w:rsidRDefault="000121F6" w:rsidP="000121F6">
            <w:pPr>
              <w:rPr>
                <w:rStyle w:val="Heading2Char"/>
              </w:rPr>
            </w:pPr>
            <w:r w:rsidRPr="000121F6">
              <w:rPr>
                <w:rStyle w:val="Heading2Char"/>
              </w:rPr>
              <w:t>Q6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Please research the different types of letters, what are they?</w:t>
            </w:r>
          </w:p>
          <w:p w14:paraId="58FD032E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7D6FEF66" w14:textId="1E12000E" w:rsidR="000121F6" w:rsidRDefault="000121F6" w:rsidP="000121F6">
            <w:pPr>
              <w:rPr>
                <w:rStyle w:val="Heading2Char"/>
              </w:rPr>
            </w:pPr>
          </w:p>
          <w:p w14:paraId="3398E7B0" w14:textId="0BFD132C" w:rsidR="000121F6" w:rsidRDefault="000121F6" w:rsidP="000121F6">
            <w:pPr>
              <w:rPr>
                <w:rStyle w:val="Heading2Char"/>
              </w:rPr>
            </w:pPr>
          </w:p>
          <w:p w14:paraId="06D5365C" w14:textId="3C9323D1" w:rsidR="000121F6" w:rsidRDefault="000121F6" w:rsidP="000121F6">
            <w:pPr>
              <w:rPr>
                <w:rStyle w:val="Heading2Char"/>
              </w:rPr>
            </w:pPr>
          </w:p>
          <w:p w14:paraId="73D1CBD5" w14:textId="5285B273" w:rsidR="000121F6" w:rsidRDefault="000121F6" w:rsidP="000121F6">
            <w:pPr>
              <w:rPr>
                <w:rStyle w:val="Heading2Char"/>
              </w:rPr>
            </w:pPr>
          </w:p>
          <w:p w14:paraId="6E1BBA38" w14:textId="38C3EB62" w:rsidR="000121F6" w:rsidRDefault="000121F6" w:rsidP="000121F6">
            <w:pPr>
              <w:rPr>
                <w:rStyle w:val="Heading2Char"/>
              </w:rPr>
            </w:pPr>
          </w:p>
          <w:p w14:paraId="4F29DDF3" w14:textId="14349AD5" w:rsidR="000121F6" w:rsidRDefault="000121F6" w:rsidP="000121F6">
            <w:pPr>
              <w:rPr>
                <w:rStyle w:val="Heading2Char"/>
              </w:rPr>
            </w:pPr>
          </w:p>
          <w:p w14:paraId="412491E7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4A4012BE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0B80677E" w14:textId="4F55E5BA" w:rsidR="0085507A" w:rsidRDefault="000121F6" w:rsidP="000121F6">
            <w:pPr>
              <w:rPr>
                <w:rStyle w:val="Heading2Char"/>
              </w:rPr>
            </w:pPr>
            <w:r w:rsidRPr="000121F6">
              <w:rPr>
                <w:rStyle w:val="Heading2Char"/>
              </w:rPr>
              <w:t>Q7</w:t>
            </w:r>
            <w:r w:rsidR="001537A6">
              <w:rPr>
                <w:rStyle w:val="Heading2Char"/>
              </w:rPr>
              <w:t>.</w:t>
            </w:r>
            <w:r w:rsidRPr="000121F6">
              <w:rPr>
                <w:rStyle w:val="Heading2Char"/>
              </w:rPr>
              <w:t xml:space="preserve"> Which type provides more security?</w:t>
            </w:r>
          </w:p>
          <w:p w14:paraId="79B6BB9D" w14:textId="72485E69" w:rsidR="000121F6" w:rsidRDefault="000121F6" w:rsidP="000121F6">
            <w:pPr>
              <w:rPr>
                <w:rStyle w:val="Heading2Char"/>
              </w:rPr>
            </w:pPr>
          </w:p>
          <w:p w14:paraId="5D5ACB6B" w14:textId="7F3AA9A6" w:rsidR="000121F6" w:rsidRDefault="000121F6" w:rsidP="000121F6">
            <w:pPr>
              <w:rPr>
                <w:rStyle w:val="Heading2Char"/>
              </w:rPr>
            </w:pPr>
          </w:p>
          <w:p w14:paraId="088B4716" w14:textId="6232BB2E" w:rsidR="000121F6" w:rsidRDefault="000121F6" w:rsidP="000121F6">
            <w:pPr>
              <w:rPr>
                <w:rStyle w:val="Heading2Char"/>
              </w:rPr>
            </w:pPr>
          </w:p>
          <w:p w14:paraId="4F43C9A6" w14:textId="769BBB65" w:rsidR="000121F6" w:rsidRDefault="000121F6" w:rsidP="000121F6">
            <w:pPr>
              <w:rPr>
                <w:rStyle w:val="Heading2Char"/>
              </w:rPr>
            </w:pPr>
          </w:p>
          <w:p w14:paraId="4F710694" w14:textId="3E164364" w:rsidR="000121F6" w:rsidRDefault="000121F6" w:rsidP="000121F6">
            <w:pPr>
              <w:rPr>
                <w:rStyle w:val="Heading2Char"/>
              </w:rPr>
            </w:pPr>
          </w:p>
          <w:p w14:paraId="7724352E" w14:textId="43192E75" w:rsidR="000121F6" w:rsidRDefault="000121F6" w:rsidP="000121F6">
            <w:pPr>
              <w:rPr>
                <w:rStyle w:val="Heading2Char"/>
              </w:rPr>
            </w:pPr>
          </w:p>
          <w:p w14:paraId="38180503" w14:textId="0C851B03" w:rsidR="000121F6" w:rsidRDefault="000121F6" w:rsidP="000121F6">
            <w:pPr>
              <w:rPr>
                <w:rStyle w:val="Heading2Char"/>
              </w:rPr>
            </w:pPr>
          </w:p>
          <w:p w14:paraId="6969EA2D" w14:textId="1F49A102" w:rsidR="000121F6" w:rsidRDefault="000121F6" w:rsidP="000121F6">
            <w:pPr>
              <w:rPr>
                <w:rStyle w:val="Heading2Char"/>
              </w:rPr>
            </w:pPr>
          </w:p>
          <w:p w14:paraId="66B28957" w14:textId="6A4BB09C" w:rsidR="000121F6" w:rsidRDefault="000121F6" w:rsidP="000121F6">
            <w:pPr>
              <w:rPr>
                <w:rStyle w:val="Heading2Char"/>
              </w:rPr>
            </w:pPr>
          </w:p>
          <w:p w14:paraId="74C340FD" w14:textId="01A10E78" w:rsidR="000121F6" w:rsidRDefault="000121F6" w:rsidP="000121F6">
            <w:pPr>
              <w:rPr>
                <w:rStyle w:val="Heading2Char"/>
              </w:rPr>
            </w:pPr>
          </w:p>
          <w:p w14:paraId="1AB4BC15" w14:textId="22A024BC" w:rsidR="000121F6" w:rsidRDefault="000121F6" w:rsidP="000121F6">
            <w:pPr>
              <w:rPr>
                <w:rStyle w:val="Heading2Char"/>
              </w:rPr>
            </w:pPr>
          </w:p>
          <w:p w14:paraId="74ADFAA0" w14:textId="77777777" w:rsidR="000121F6" w:rsidRDefault="000121F6" w:rsidP="000121F6"/>
          <w:p w14:paraId="4FCC7479" w14:textId="3F8F0466" w:rsidR="00BB6EFA" w:rsidRPr="00285580" w:rsidRDefault="00BB6EFA" w:rsidP="000121F6"/>
        </w:tc>
      </w:tr>
    </w:tbl>
    <w:p w14:paraId="52EBE7AF" w14:textId="77777777" w:rsidR="00536315" w:rsidRPr="00285580" w:rsidRDefault="0053631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6729" w:rsidRPr="00285580" w14:paraId="51F73B39" w14:textId="77777777" w:rsidTr="0067355C">
        <w:tc>
          <w:tcPr>
            <w:tcW w:w="10456" w:type="dxa"/>
          </w:tcPr>
          <w:p w14:paraId="24B2813B" w14:textId="13166682" w:rsidR="000121F6" w:rsidRDefault="000121F6" w:rsidP="00003E6A">
            <w:pPr>
              <w:pStyle w:val="Heading2"/>
              <w:outlineLvl w:val="1"/>
            </w:pPr>
            <w:r w:rsidRPr="000121F6">
              <w:t>Q8</w:t>
            </w:r>
            <w:r w:rsidR="001537A6">
              <w:t>.</w:t>
            </w:r>
            <w:r w:rsidRPr="000121F6">
              <w:t xml:space="preserve"> What are the advantages and disadvantages of a LOC?</w:t>
            </w:r>
          </w:p>
          <w:p w14:paraId="02104BB4" w14:textId="77777777" w:rsidR="000121F6" w:rsidRDefault="000121F6" w:rsidP="00003E6A">
            <w:pPr>
              <w:pStyle w:val="Heading2"/>
              <w:outlineLvl w:val="1"/>
            </w:pPr>
          </w:p>
          <w:p w14:paraId="743B987F" w14:textId="118026F9" w:rsidR="000121F6" w:rsidRDefault="000121F6" w:rsidP="00003E6A">
            <w:pPr>
              <w:pStyle w:val="Heading2"/>
              <w:outlineLvl w:val="1"/>
            </w:pPr>
            <w:r w:rsidRPr="001537A6">
              <w:t xml:space="preserve">Watch the following video to research your answer: </w:t>
            </w:r>
            <w:hyperlink r:id="rId12" w:history="1">
              <w:r w:rsidRPr="00FF734F">
                <w:rPr>
                  <w:rStyle w:val="Hyperlink"/>
                </w:rPr>
                <w:t>https://www.youtube.com/watch?v=9bZwWuiw8hQ&amp;ab_channel=TradeFinanceGlobal</w:t>
              </w:r>
            </w:hyperlink>
          </w:p>
          <w:p w14:paraId="53C3F74C" w14:textId="77777777" w:rsidR="000121F6" w:rsidRPr="000121F6" w:rsidRDefault="000121F6" w:rsidP="000121F6"/>
          <w:p w14:paraId="26D7790E" w14:textId="4634D77C" w:rsidR="004878CD" w:rsidRDefault="000121F6" w:rsidP="00003E6A">
            <w:pPr>
              <w:pStyle w:val="Heading2"/>
              <w:outlineLvl w:val="1"/>
              <w:rPr>
                <w:rFonts w:ascii="Open Sans" w:hAnsi="Open Sans" w:cs="Open Sans"/>
                <w:b w:val="0"/>
                <w:bCs w:val="0"/>
                <w:color w:val="auto"/>
              </w:rPr>
            </w:pPr>
            <w:r>
              <w:rPr>
                <w:rFonts w:ascii="Open Sans" w:hAnsi="Open Sans" w:cs="Open Sans"/>
                <w:b w:val="0"/>
                <w:bCs w:val="0"/>
                <w:color w:val="auto"/>
              </w:rPr>
              <w:t xml:space="preserve"> </w:t>
            </w:r>
          </w:p>
          <w:p w14:paraId="50DEE1AF" w14:textId="1184DDAE" w:rsidR="003D015A" w:rsidRDefault="003D015A" w:rsidP="003D015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0121F6" w14:paraId="43A92978" w14:textId="77777777" w:rsidTr="000121F6">
              <w:tc>
                <w:tcPr>
                  <w:tcW w:w="5115" w:type="dxa"/>
                </w:tcPr>
                <w:p w14:paraId="4F1115B5" w14:textId="27495D00" w:rsidR="000121F6" w:rsidRPr="000121F6" w:rsidRDefault="000121F6" w:rsidP="000121F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Advantages</w:t>
                  </w:r>
                </w:p>
              </w:tc>
              <w:tc>
                <w:tcPr>
                  <w:tcW w:w="5115" w:type="dxa"/>
                </w:tcPr>
                <w:p w14:paraId="5D7A9B6A" w14:textId="247D50F8" w:rsidR="000121F6" w:rsidRPr="000121F6" w:rsidRDefault="000121F6" w:rsidP="000121F6">
                  <w:pPr>
                    <w:jc w:val="center"/>
                    <w:rPr>
                      <w:b/>
                      <w:bCs/>
                    </w:rPr>
                  </w:pPr>
                  <w:r w:rsidRPr="000121F6">
                    <w:rPr>
                      <w:b/>
                      <w:bCs/>
                    </w:rPr>
                    <w:t>Disadvantages</w:t>
                  </w:r>
                </w:p>
              </w:tc>
            </w:tr>
            <w:tr w:rsidR="000121F6" w14:paraId="6D88EDD9" w14:textId="77777777" w:rsidTr="000121F6">
              <w:tc>
                <w:tcPr>
                  <w:tcW w:w="5115" w:type="dxa"/>
                </w:tcPr>
                <w:p w14:paraId="4BA8B304" w14:textId="77777777" w:rsidR="000121F6" w:rsidRDefault="000121F6" w:rsidP="003D015A"/>
              </w:tc>
              <w:tc>
                <w:tcPr>
                  <w:tcW w:w="5115" w:type="dxa"/>
                </w:tcPr>
                <w:p w14:paraId="21E872CD" w14:textId="77777777" w:rsidR="000121F6" w:rsidRDefault="000121F6" w:rsidP="003D015A"/>
              </w:tc>
            </w:tr>
            <w:tr w:rsidR="000121F6" w14:paraId="386311E6" w14:textId="77777777" w:rsidTr="000121F6">
              <w:tc>
                <w:tcPr>
                  <w:tcW w:w="5115" w:type="dxa"/>
                </w:tcPr>
                <w:p w14:paraId="391993B2" w14:textId="77777777" w:rsidR="000121F6" w:rsidRDefault="000121F6" w:rsidP="003D015A"/>
              </w:tc>
              <w:tc>
                <w:tcPr>
                  <w:tcW w:w="5115" w:type="dxa"/>
                </w:tcPr>
                <w:p w14:paraId="2543E2DD" w14:textId="77777777" w:rsidR="000121F6" w:rsidRDefault="000121F6" w:rsidP="003D015A"/>
              </w:tc>
            </w:tr>
            <w:tr w:rsidR="000121F6" w14:paraId="3CC0A59E" w14:textId="77777777" w:rsidTr="000121F6">
              <w:tc>
                <w:tcPr>
                  <w:tcW w:w="5115" w:type="dxa"/>
                </w:tcPr>
                <w:p w14:paraId="4BB287AF" w14:textId="77777777" w:rsidR="000121F6" w:rsidRDefault="000121F6" w:rsidP="003D015A"/>
              </w:tc>
              <w:tc>
                <w:tcPr>
                  <w:tcW w:w="5115" w:type="dxa"/>
                </w:tcPr>
                <w:p w14:paraId="1B0C2A54" w14:textId="77777777" w:rsidR="000121F6" w:rsidRDefault="000121F6" w:rsidP="003D015A"/>
              </w:tc>
            </w:tr>
            <w:tr w:rsidR="000121F6" w14:paraId="259B8CE9" w14:textId="77777777" w:rsidTr="000121F6">
              <w:tc>
                <w:tcPr>
                  <w:tcW w:w="5115" w:type="dxa"/>
                </w:tcPr>
                <w:p w14:paraId="459E74B7" w14:textId="77777777" w:rsidR="000121F6" w:rsidRDefault="000121F6" w:rsidP="003D015A"/>
              </w:tc>
              <w:tc>
                <w:tcPr>
                  <w:tcW w:w="5115" w:type="dxa"/>
                </w:tcPr>
                <w:p w14:paraId="6AF073E8" w14:textId="77777777" w:rsidR="000121F6" w:rsidRDefault="000121F6" w:rsidP="003D015A"/>
              </w:tc>
            </w:tr>
            <w:tr w:rsidR="000121F6" w14:paraId="799A9CA7" w14:textId="77777777" w:rsidTr="000121F6">
              <w:tc>
                <w:tcPr>
                  <w:tcW w:w="5115" w:type="dxa"/>
                </w:tcPr>
                <w:p w14:paraId="5B798369" w14:textId="77777777" w:rsidR="000121F6" w:rsidRDefault="000121F6" w:rsidP="003D015A"/>
              </w:tc>
              <w:tc>
                <w:tcPr>
                  <w:tcW w:w="5115" w:type="dxa"/>
                </w:tcPr>
                <w:p w14:paraId="5FB338E5" w14:textId="77777777" w:rsidR="000121F6" w:rsidRDefault="000121F6" w:rsidP="003D015A"/>
              </w:tc>
            </w:tr>
          </w:tbl>
          <w:p w14:paraId="31390D4A" w14:textId="77777777" w:rsidR="003D015A" w:rsidRPr="003D015A" w:rsidRDefault="003D015A" w:rsidP="003D015A"/>
          <w:p w14:paraId="7878EBB3" w14:textId="77777777" w:rsidR="0067355C" w:rsidRPr="00285580" w:rsidRDefault="0067355C" w:rsidP="00F279BF"/>
        </w:tc>
      </w:tr>
    </w:tbl>
    <w:p w14:paraId="441CD8E6" w14:textId="131F6425" w:rsidR="0067355C" w:rsidRPr="00285580" w:rsidRDefault="0067355C" w:rsidP="00F279BF"/>
    <w:p w14:paraId="06A36284" w14:textId="450705D8" w:rsidR="009231EB" w:rsidRDefault="009231EB" w:rsidP="00F279BF"/>
    <w:p w14:paraId="39780989" w14:textId="77777777" w:rsidR="009231EB" w:rsidRPr="00285580" w:rsidRDefault="009231EB" w:rsidP="00F279BF"/>
    <w:p w14:paraId="668C59B0" w14:textId="77777777" w:rsidR="00AD38B1" w:rsidRPr="008C448B" w:rsidRDefault="00AD38B1" w:rsidP="00AD38B1">
      <w:pPr>
        <w:jc w:val="both"/>
        <w:rPr>
          <w:highlight w:val="yellow"/>
        </w:rPr>
      </w:pPr>
      <w:r w:rsidRPr="008C448B">
        <w:rPr>
          <w:highlight w:val="yellow"/>
        </w:rPr>
        <w:t>Upload to Learning Assistant for your coach to mark</w:t>
      </w:r>
    </w:p>
    <w:p w14:paraId="13F78560" w14:textId="77777777" w:rsidR="00E247BD" w:rsidRDefault="00E247BD" w:rsidP="00F279BF"/>
    <w:p w14:paraId="742ABE39" w14:textId="0EEF9F00" w:rsidR="00450D22" w:rsidRPr="00285580" w:rsidRDefault="00450D22" w:rsidP="00F279BF">
      <w:r w:rsidRPr="00285580">
        <w:rPr>
          <w:highlight w:val="yellow"/>
        </w:rPr>
        <w:t xml:space="preserve">Please </w:t>
      </w:r>
      <w:r w:rsidR="00AD38B1">
        <w:rPr>
          <w:highlight w:val="yellow"/>
        </w:rPr>
        <w:t>update</w:t>
      </w:r>
      <w:r w:rsidR="004F44B5" w:rsidRPr="00285580">
        <w:rPr>
          <w:highlight w:val="yellow"/>
        </w:rPr>
        <w:t xml:space="preserve"> your CPD log </w:t>
      </w:r>
      <w:r w:rsidR="00AD38B1">
        <w:rPr>
          <w:highlight w:val="yellow"/>
        </w:rPr>
        <w:t xml:space="preserve">on </w:t>
      </w:r>
      <w:r w:rsidR="004F44B5" w:rsidRPr="00285580">
        <w:rPr>
          <w:highlight w:val="yellow"/>
        </w:rPr>
        <w:t>what you</w:t>
      </w:r>
      <w:r w:rsidR="00BA4E4D">
        <w:rPr>
          <w:highlight w:val="yellow"/>
        </w:rPr>
        <w:t xml:space="preserve"> have</w:t>
      </w:r>
      <w:r w:rsidR="004F44B5" w:rsidRPr="00285580">
        <w:rPr>
          <w:highlight w:val="yellow"/>
        </w:rPr>
        <w:t xml:space="preserve"> learn</w:t>
      </w:r>
      <w:r w:rsidR="00BA4E4D">
        <w:rPr>
          <w:highlight w:val="yellow"/>
        </w:rPr>
        <w:t>ed</w:t>
      </w:r>
      <w:r w:rsidR="00AD38B1">
        <w:rPr>
          <w:highlight w:val="yellow"/>
        </w:rPr>
        <w:t xml:space="preserve"> and what further learning is required</w:t>
      </w:r>
      <w:r w:rsidR="004F44B5" w:rsidRPr="00285580">
        <w:rPr>
          <w:highlight w:val="yellow"/>
        </w:rPr>
        <w:t>.</w:t>
      </w:r>
    </w:p>
    <w:sectPr w:rsidR="00450D22" w:rsidRPr="00285580" w:rsidSect="00BD6269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8B3F" w14:textId="77777777" w:rsidR="004402FD" w:rsidRDefault="004402FD" w:rsidP="00F279BF">
      <w:r>
        <w:separator/>
      </w:r>
    </w:p>
  </w:endnote>
  <w:endnote w:type="continuationSeparator" w:id="0">
    <w:p w14:paraId="7882E4F7" w14:textId="77777777" w:rsidR="004402FD" w:rsidRDefault="004402FD" w:rsidP="00F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17" w:type="dxa"/>
      <w:tblInd w:w="-14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3584"/>
      <w:gridCol w:w="1187"/>
      <w:gridCol w:w="4203"/>
      <w:gridCol w:w="280"/>
      <w:gridCol w:w="1672"/>
      <w:gridCol w:w="553"/>
    </w:tblGrid>
    <w:tr w:rsidR="00586D63" w:rsidRPr="00250222" w14:paraId="529346A8" w14:textId="77777777" w:rsidTr="00250222">
      <w:trPr>
        <w:trHeight w:val="269"/>
      </w:trPr>
      <w:tc>
        <w:tcPr>
          <w:tcW w:w="538" w:type="dxa"/>
        </w:tcPr>
        <w:p w14:paraId="2EFC534B" w14:textId="77777777" w:rsidR="00586D63" w:rsidRPr="00250222" w:rsidRDefault="00586D63" w:rsidP="00130036">
          <w:pPr>
            <w:rPr>
              <w:rFonts w:cs="Arial"/>
              <w:color w:val="000000" w:themeColor="text1"/>
            </w:rPr>
          </w:pPr>
        </w:p>
      </w:tc>
      <w:tc>
        <w:tcPr>
          <w:tcW w:w="3584" w:type="dxa"/>
        </w:tcPr>
        <w:p w14:paraId="211425F6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87" w:type="dxa"/>
        </w:tcPr>
        <w:p w14:paraId="1D010D4F" w14:textId="77777777" w:rsidR="00586D63" w:rsidRPr="00250222" w:rsidRDefault="00586D63" w:rsidP="00130036">
          <w:pPr>
            <w:jc w:val="center"/>
            <w:rPr>
              <w:rFonts w:cs="Arial"/>
              <w:color w:val="000000" w:themeColor="text1"/>
            </w:rPr>
          </w:pPr>
        </w:p>
      </w:tc>
      <w:tc>
        <w:tcPr>
          <w:tcW w:w="4203" w:type="dxa"/>
        </w:tcPr>
        <w:p w14:paraId="4C68595A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280" w:type="dxa"/>
        </w:tcPr>
        <w:p w14:paraId="5A38C0BD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672" w:type="dxa"/>
        </w:tcPr>
        <w:p w14:paraId="4E46F3D7" w14:textId="77777777" w:rsidR="00586D63" w:rsidRPr="00250222" w:rsidRDefault="00586D63" w:rsidP="00130036">
          <w:pPr>
            <w:jc w:val="right"/>
            <w:rPr>
              <w:rFonts w:cs="Arial"/>
              <w:color w:val="000000" w:themeColor="text1"/>
            </w:rPr>
          </w:pPr>
        </w:p>
      </w:tc>
      <w:tc>
        <w:tcPr>
          <w:tcW w:w="553" w:type="dxa"/>
        </w:tcPr>
        <w:p w14:paraId="13056F80" w14:textId="77777777" w:rsidR="00586D63" w:rsidRPr="00250222" w:rsidRDefault="00586D63" w:rsidP="00130036">
          <w:pPr>
            <w:pStyle w:val="Footer"/>
            <w:rPr>
              <w:rFonts w:cs="Arial"/>
            </w:rPr>
          </w:pPr>
        </w:p>
      </w:tc>
    </w:tr>
    <w:tr w:rsidR="00586D63" w:rsidRPr="00250222" w14:paraId="06E6F85E" w14:textId="77777777" w:rsidTr="00250222">
      <w:trPr>
        <w:trHeight w:val="269"/>
      </w:trPr>
      <w:tc>
        <w:tcPr>
          <w:tcW w:w="538" w:type="dxa"/>
        </w:tcPr>
        <w:p w14:paraId="770A8DF8" w14:textId="77777777" w:rsidR="00586D63" w:rsidRPr="00250222" w:rsidRDefault="00586D63" w:rsidP="00130036">
          <w:pPr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AF5555B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Document classification: Private</w:t>
          </w:r>
        </w:p>
      </w:tc>
      <w:tc>
        <w:tcPr>
          <w:tcW w:w="1187" w:type="dxa"/>
        </w:tcPr>
        <w:p w14:paraId="60D88469" w14:textId="77777777" w:rsidR="00586D63" w:rsidRPr="00250222" w:rsidRDefault="00586D63" w:rsidP="00130036">
          <w:pPr>
            <w:jc w:val="cen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6D5C8FD3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Title of document</w:t>
          </w:r>
        </w:p>
      </w:tc>
      <w:tc>
        <w:tcPr>
          <w:tcW w:w="280" w:type="dxa"/>
        </w:tcPr>
        <w:p w14:paraId="13069022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7DD43334" w14:textId="77777777" w:rsidR="00586D63" w:rsidRPr="00250222" w:rsidRDefault="00586D63" w:rsidP="00130036">
          <w:pPr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MM/YY</w:t>
          </w:r>
        </w:p>
      </w:tc>
      <w:tc>
        <w:tcPr>
          <w:tcW w:w="553" w:type="dxa"/>
        </w:tcPr>
        <w:p w14:paraId="50BD3D56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  <w:tr w:rsidR="00586D63" w:rsidRPr="00250222" w14:paraId="583B364D" w14:textId="77777777" w:rsidTr="00250222">
      <w:trPr>
        <w:trHeight w:val="368"/>
      </w:trPr>
      <w:tc>
        <w:tcPr>
          <w:tcW w:w="538" w:type="dxa"/>
        </w:tcPr>
        <w:p w14:paraId="65D2E5B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6C4A1A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187" w:type="dxa"/>
        </w:tcPr>
        <w:p w14:paraId="207B937D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3FD5DEE1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280" w:type="dxa"/>
        </w:tcPr>
        <w:p w14:paraId="0AD4279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0800B5FD" w14:textId="77777777" w:rsidR="00586D63" w:rsidRPr="00250222" w:rsidRDefault="00586D63" w:rsidP="00130036">
          <w:pPr>
            <w:pStyle w:val="Footer"/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 xml:space="preserve">Page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PAGE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2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  <w:r w:rsidRPr="00250222">
            <w:rPr>
              <w:rFonts w:cs="Arial"/>
              <w:color w:val="4C494A"/>
            </w:rPr>
            <w:t xml:space="preserve"> of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NUMPAGES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3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</w:p>
      </w:tc>
      <w:tc>
        <w:tcPr>
          <w:tcW w:w="553" w:type="dxa"/>
        </w:tcPr>
        <w:p w14:paraId="1E52595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</w:tbl>
  <w:p w14:paraId="729F08ED" w14:textId="77777777" w:rsidR="00586D63" w:rsidRPr="00250222" w:rsidRDefault="00586D63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06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B548A" w14:textId="74F8F5AC" w:rsidR="00EE780B" w:rsidRDefault="00EE780B" w:rsidP="00F279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B8217" w14:textId="77777777" w:rsidR="00EE780B" w:rsidRDefault="00EE780B" w:rsidP="00F2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9EF6" w14:textId="77777777" w:rsidR="004402FD" w:rsidRDefault="004402FD" w:rsidP="00F279BF">
      <w:r>
        <w:separator/>
      </w:r>
    </w:p>
  </w:footnote>
  <w:footnote w:type="continuationSeparator" w:id="0">
    <w:p w14:paraId="32B2FE76" w14:textId="77777777" w:rsidR="004402FD" w:rsidRDefault="004402FD" w:rsidP="00F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77E" w14:textId="563C8E5D" w:rsidR="0043311A" w:rsidRPr="00F81E48" w:rsidRDefault="00D13B33" w:rsidP="00857CB2">
    <w:pPr>
      <w:pStyle w:val="Heading1"/>
    </w:pPr>
    <w:r w:rsidRPr="000978AD">
      <w:rPr>
        <w:noProof/>
      </w:rPr>
      <w:drawing>
        <wp:anchor distT="0" distB="0" distL="114300" distR="114300" simplePos="0" relativeHeight="251659264" behindDoc="0" locked="0" layoutInCell="1" allowOverlap="1" wp14:anchorId="4D64B4D5" wp14:editId="15544F2E">
          <wp:simplePos x="0" y="0"/>
          <wp:positionH relativeFrom="margin">
            <wp:posOffset>5932170</wp:posOffset>
          </wp:positionH>
          <wp:positionV relativeFrom="page">
            <wp:posOffset>68580</wp:posOffset>
          </wp:positionV>
          <wp:extent cx="1072674" cy="30466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674" cy="304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2DBE">
      <w:t>Letter Of Credit</w:t>
    </w:r>
    <w:r w:rsidR="001625A0" w:rsidRPr="001625A0">
      <w:t xml:space="preserve"> Questions</w:t>
    </w:r>
  </w:p>
  <w:p w14:paraId="3571A9F8" w14:textId="77777777" w:rsidR="00BD6269" w:rsidRDefault="00BD6269" w:rsidP="00F2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2522"/>
    <w:multiLevelType w:val="hybridMultilevel"/>
    <w:tmpl w:val="7FCE8574"/>
    <w:lvl w:ilvl="0" w:tplc="1AAA5F44">
      <w:start w:val="1"/>
      <w:numFmt w:val="bullet"/>
      <w:pStyle w:val="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8"/>
    <w:rsid w:val="000034B4"/>
    <w:rsid w:val="00003E6A"/>
    <w:rsid w:val="000121F6"/>
    <w:rsid w:val="00033649"/>
    <w:rsid w:val="00036BDE"/>
    <w:rsid w:val="00064555"/>
    <w:rsid w:val="000A7499"/>
    <w:rsid w:val="000C4FD1"/>
    <w:rsid w:val="00112968"/>
    <w:rsid w:val="00142EB5"/>
    <w:rsid w:val="001537A6"/>
    <w:rsid w:val="00153CA2"/>
    <w:rsid w:val="001625A0"/>
    <w:rsid w:val="0016321E"/>
    <w:rsid w:val="0016503B"/>
    <w:rsid w:val="001721C2"/>
    <w:rsid w:val="001F13D7"/>
    <w:rsid w:val="00221589"/>
    <w:rsid w:val="00230B3F"/>
    <w:rsid w:val="002428F4"/>
    <w:rsid w:val="00264064"/>
    <w:rsid w:val="00284783"/>
    <w:rsid w:val="00285580"/>
    <w:rsid w:val="0029141E"/>
    <w:rsid w:val="002C3DB0"/>
    <w:rsid w:val="002E0E75"/>
    <w:rsid w:val="002E1335"/>
    <w:rsid w:val="002E6D58"/>
    <w:rsid w:val="002E6F0F"/>
    <w:rsid w:val="002E7D75"/>
    <w:rsid w:val="00312756"/>
    <w:rsid w:val="0032090F"/>
    <w:rsid w:val="00396537"/>
    <w:rsid w:val="003D015A"/>
    <w:rsid w:val="0043311A"/>
    <w:rsid w:val="004402FD"/>
    <w:rsid w:val="00447926"/>
    <w:rsid w:val="00450D22"/>
    <w:rsid w:val="0046624B"/>
    <w:rsid w:val="00475CB6"/>
    <w:rsid w:val="004878CD"/>
    <w:rsid w:val="00496889"/>
    <w:rsid w:val="004D6993"/>
    <w:rsid w:val="004E51D7"/>
    <w:rsid w:val="004F40B7"/>
    <w:rsid w:val="004F44B5"/>
    <w:rsid w:val="004F749C"/>
    <w:rsid w:val="00504960"/>
    <w:rsid w:val="00536315"/>
    <w:rsid w:val="005364C7"/>
    <w:rsid w:val="00551C20"/>
    <w:rsid w:val="00555BEF"/>
    <w:rsid w:val="005566AC"/>
    <w:rsid w:val="00562C52"/>
    <w:rsid w:val="00583711"/>
    <w:rsid w:val="00586D63"/>
    <w:rsid w:val="005A5037"/>
    <w:rsid w:val="005C4C13"/>
    <w:rsid w:val="005D221D"/>
    <w:rsid w:val="005D6AC1"/>
    <w:rsid w:val="005E7DCF"/>
    <w:rsid w:val="005F0CA5"/>
    <w:rsid w:val="00634C8A"/>
    <w:rsid w:val="00667D88"/>
    <w:rsid w:val="0067355C"/>
    <w:rsid w:val="006D3B8B"/>
    <w:rsid w:val="006D5D4B"/>
    <w:rsid w:val="006E2FCB"/>
    <w:rsid w:val="006E4A14"/>
    <w:rsid w:val="006E50E5"/>
    <w:rsid w:val="00720A61"/>
    <w:rsid w:val="00751C49"/>
    <w:rsid w:val="00751EF7"/>
    <w:rsid w:val="007550D7"/>
    <w:rsid w:val="00761488"/>
    <w:rsid w:val="00777C4B"/>
    <w:rsid w:val="0079160C"/>
    <w:rsid w:val="00792797"/>
    <w:rsid w:val="0079572B"/>
    <w:rsid w:val="007958BA"/>
    <w:rsid w:val="007A24D4"/>
    <w:rsid w:val="007C4288"/>
    <w:rsid w:val="007C735E"/>
    <w:rsid w:val="007D05CA"/>
    <w:rsid w:val="007F3F82"/>
    <w:rsid w:val="007F7EAF"/>
    <w:rsid w:val="00813992"/>
    <w:rsid w:val="00837D45"/>
    <w:rsid w:val="00841D2B"/>
    <w:rsid w:val="00843F18"/>
    <w:rsid w:val="00851FCC"/>
    <w:rsid w:val="0085507A"/>
    <w:rsid w:val="00856DF6"/>
    <w:rsid w:val="00857CB2"/>
    <w:rsid w:val="00886A2C"/>
    <w:rsid w:val="0089002B"/>
    <w:rsid w:val="008B0575"/>
    <w:rsid w:val="008B2144"/>
    <w:rsid w:val="008B75C9"/>
    <w:rsid w:val="008D55EC"/>
    <w:rsid w:val="00902365"/>
    <w:rsid w:val="00917AAE"/>
    <w:rsid w:val="00922042"/>
    <w:rsid w:val="00922EA4"/>
    <w:rsid w:val="009231EB"/>
    <w:rsid w:val="00945DB6"/>
    <w:rsid w:val="009629EE"/>
    <w:rsid w:val="009711D0"/>
    <w:rsid w:val="00973FBE"/>
    <w:rsid w:val="009B43F2"/>
    <w:rsid w:val="009B65F5"/>
    <w:rsid w:val="00A06A7E"/>
    <w:rsid w:val="00A076FB"/>
    <w:rsid w:val="00A12454"/>
    <w:rsid w:val="00A13A09"/>
    <w:rsid w:val="00A152A5"/>
    <w:rsid w:val="00A3164F"/>
    <w:rsid w:val="00A64489"/>
    <w:rsid w:val="00A678CF"/>
    <w:rsid w:val="00A87D7F"/>
    <w:rsid w:val="00AA4B63"/>
    <w:rsid w:val="00AB0CE5"/>
    <w:rsid w:val="00AC705B"/>
    <w:rsid w:val="00AD38B1"/>
    <w:rsid w:val="00AE03B1"/>
    <w:rsid w:val="00AE186A"/>
    <w:rsid w:val="00AF09CD"/>
    <w:rsid w:val="00B02D50"/>
    <w:rsid w:val="00B12DBE"/>
    <w:rsid w:val="00B16216"/>
    <w:rsid w:val="00B2250A"/>
    <w:rsid w:val="00B40F12"/>
    <w:rsid w:val="00B62F81"/>
    <w:rsid w:val="00BA4E4D"/>
    <w:rsid w:val="00BA7F93"/>
    <w:rsid w:val="00BB41B4"/>
    <w:rsid w:val="00BB6EFA"/>
    <w:rsid w:val="00BC3FE6"/>
    <w:rsid w:val="00BD6269"/>
    <w:rsid w:val="00BF5944"/>
    <w:rsid w:val="00C0293A"/>
    <w:rsid w:val="00C5159E"/>
    <w:rsid w:val="00C60A26"/>
    <w:rsid w:val="00CA6E7E"/>
    <w:rsid w:val="00CB6729"/>
    <w:rsid w:val="00CE27A2"/>
    <w:rsid w:val="00D03B86"/>
    <w:rsid w:val="00D13B33"/>
    <w:rsid w:val="00D32DBD"/>
    <w:rsid w:val="00D336E9"/>
    <w:rsid w:val="00D74160"/>
    <w:rsid w:val="00D82AB4"/>
    <w:rsid w:val="00DD7A13"/>
    <w:rsid w:val="00E1109F"/>
    <w:rsid w:val="00E247BD"/>
    <w:rsid w:val="00E30BEA"/>
    <w:rsid w:val="00E32F6E"/>
    <w:rsid w:val="00E46C56"/>
    <w:rsid w:val="00E539A9"/>
    <w:rsid w:val="00E81942"/>
    <w:rsid w:val="00E87C59"/>
    <w:rsid w:val="00E9318D"/>
    <w:rsid w:val="00EA0896"/>
    <w:rsid w:val="00EA631D"/>
    <w:rsid w:val="00EA71DF"/>
    <w:rsid w:val="00EC3644"/>
    <w:rsid w:val="00ED692A"/>
    <w:rsid w:val="00EE4ED6"/>
    <w:rsid w:val="00EE780B"/>
    <w:rsid w:val="00EF15AF"/>
    <w:rsid w:val="00F02CF7"/>
    <w:rsid w:val="00F279BF"/>
    <w:rsid w:val="00F64FDD"/>
    <w:rsid w:val="00F81E48"/>
    <w:rsid w:val="00FA6488"/>
    <w:rsid w:val="00FB7815"/>
    <w:rsid w:val="00FD0C3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3479"/>
  <w15:chartTrackingRefBased/>
  <w15:docId w15:val="{9640762E-FA9C-4C28-BD72-98B4543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7E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9BF"/>
    <w:pPr>
      <w:keepNext/>
      <w:keepLines/>
      <w:spacing w:before="240"/>
      <w:jc w:val="center"/>
      <w:outlineLvl w:val="0"/>
    </w:pPr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BF"/>
    <w:pPr>
      <w:outlineLvl w:val="1"/>
    </w:pPr>
    <w:rPr>
      <w:rFonts w:ascii="Montserrat" w:hAnsi="Montserrat" w:cstheme="majorHAnsi"/>
      <w:b/>
      <w:bCs/>
      <w:color w:val="001F3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D6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9"/>
  </w:style>
  <w:style w:type="paragraph" w:styleId="Footer">
    <w:name w:val="footer"/>
    <w:basedOn w:val="Normal"/>
    <w:link w:val="Foot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69"/>
  </w:style>
  <w:style w:type="character" w:customStyle="1" w:styleId="Heading1Char">
    <w:name w:val="Heading 1 Char"/>
    <w:basedOn w:val="DefaultParagraphFont"/>
    <w:link w:val="Heading1"/>
    <w:uiPriority w:val="9"/>
    <w:rsid w:val="00F279BF"/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table" w:styleId="TableGrid">
    <w:name w:val="Table Grid"/>
    <w:basedOn w:val="TableNormal"/>
    <w:uiPriority w:val="59"/>
    <w:rsid w:val="0049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5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79BF"/>
    <w:rPr>
      <w:rFonts w:ascii="Montserrat" w:hAnsi="Montserrat" w:cstheme="majorHAnsi"/>
      <w:b/>
      <w:bCs/>
      <w:color w:val="001F3C"/>
    </w:rPr>
  </w:style>
  <w:style w:type="paragraph" w:customStyle="1" w:styleId="Llist">
    <w:name w:val="Llist"/>
    <w:basedOn w:val="ListParagraph"/>
    <w:link w:val="LlistChar"/>
    <w:uiPriority w:val="2"/>
    <w:qFormat/>
    <w:rsid w:val="00586D63"/>
    <w:pPr>
      <w:numPr>
        <w:numId w:val="1"/>
      </w:numPr>
      <w:spacing w:after="200" w:line="276" w:lineRule="auto"/>
      <w:ind w:left="360"/>
    </w:pPr>
    <w:rPr>
      <w:rFonts w:ascii="Arial" w:hAnsi="Arial" w:cstheme="minorBidi"/>
    </w:rPr>
  </w:style>
  <w:style w:type="character" w:customStyle="1" w:styleId="LlistChar">
    <w:name w:val="Llist Char"/>
    <w:basedOn w:val="DefaultParagraphFont"/>
    <w:link w:val="Llist"/>
    <w:uiPriority w:val="2"/>
    <w:rsid w:val="00586D6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9bZwWuiw8hQ&amp;ab_channel=TradeFinanceGlob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Ja1U4FmYIM&amp;ab_channel=InternationalTradeAdministr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hippingandfreightresource.com/letter-of-cred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Heer</dc:creator>
  <cp:keywords/>
  <dc:description/>
  <cp:lastModifiedBy>Robert Worrell</cp:lastModifiedBy>
  <cp:revision>74</cp:revision>
  <dcterms:created xsi:type="dcterms:W3CDTF">2022-11-29T11:26:00Z</dcterms:created>
  <dcterms:modified xsi:type="dcterms:W3CDTF">2023-06-16T08:42:00Z</dcterms:modified>
</cp:coreProperties>
</file>